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98" w:rsidRPr="000127B8" w:rsidRDefault="00A32011" w:rsidP="00D22D98">
      <w:pPr>
        <w:rPr>
          <w:rFonts w:ascii="Georgia" w:hAnsi="Georgia" w:cs="Times New Roman"/>
        </w:rPr>
      </w:pPr>
      <w:r w:rsidRPr="000127B8">
        <w:rPr>
          <w:rFonts w:ascii="Georgia" w:hAnsi="Georg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-999490</wp:posOffset>
            </wp:positionV>
            <wp:extent cx="7207250" cy="23241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795" w:rsidRPr="000127B8">
        <w:rPr>
          <w:rFonts w:ascii="Georgia" w:hAnsi="Georgi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-410210</wp:posOffset>
            </wp:positionV>
            <wp:extent cx="2470785" cy="607695"/>
            <wp:effectExtent l="19050" t="0" r="5715" b="0"/>
            <wp:wrapSquare wrapText="bothSides"/>
            <wp:docPr id="1" name="Picture 0" descr="FSEGA Logo 2018 Centenarul Marii Un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GA Logo 2018 Centenarul Marii Unir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792" w:rsidRPr="00CB6792">
        <w:rPr>
          <w:rFonts w:ascii="Georgia" w:hAnsi="Georgia"/>
          <w:b/>
          <w:noProof/>
          <w:sz w:val="28"/>
          <w:szCs w:val="28"/>
          <w:lang w:eastAsia="ro-RO"/>
        </w:rPr>
        <w:pict>
          <v:group id="_x0000_s1045" style="position:absolute;left:0;text-align:left;margin-left:195.55pt;margin-top:-29.55pt;width:292.55pt;height:136.8pt;z-index:-251657216;mso-position-horizontal-relative:text;mso-position-vertical-relative:text" coordorigin="5045,543" coordsize="5851,2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2" type="#_x0000_t75" alt="logo FSEGA new-01" style="position:absolute;left:6306;top:543;width:4590;height:1065;visibility:visible" o:regroupid="1">
              <v:imagedata r:id="rId10" o:title="logo FSEGA new-0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045;top:1524;width:5839;height:1755" o:regroupid="1" stroked="f">
              <v:textbox style="mso-next-textbox:#_x0000_s1043">
                <w:txbxContent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</w:pP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 xml:space="preserve">Facultatea de 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Ş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tiin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ţ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 xml:space="preserve">e Economice </w:t>
                    </w:r>
                    <w:r w:rsidR="008507AC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ş</w:t>
                    </w:r>
                    <w:r w:rsidRPr="00B45072">
                      <w:rPr>
                        <w:rFonts w:ascii="Calibri" w:hAnsi="Calibri"/>
                        <w:b/>
                        <w:color w:val="7F7F7F"/>
                        <w:sz w:val="24"/>
                        <w:szCs w:val="24"/>
                      </w:rPr>
                      <w:t>i Gestiunea Afacerilor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Str. Teodor Mihali nr. 58-60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Cluj-Napoca, RO-400951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Tel.: 0264-41.86.52-5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Fax: 0264-41.25.70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 xml:space="preserve">econ@econ.ubbcluj.ro </w:t>
                    </w:r>
                  </w:p>
                  <w:p w:rsidR="00B45072" w:rsidRPr="00FA7E4E" w:rsidRDefault="00B45072" w:rsidP="00B45072">
                    <w:pPr>
                      <w:jc w:val="right"/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</w:pPr>
                    <w:r w:rsidRPr="00FA7E4E">
                      <w:rPr>
                        <w:rFonts w:ascii="Calibri" w:hAnsi="Calibri"/>
                        <w:color w:val="7F7F7F"/>
                        <w:sz w:val="16"/>
                        <w:szCs w:val="16"/>
                      </w:rPr>
                      <w:t>www.econ.ubbcluj.ro</w:t>
                    </w:r>
                  </w:p>
                  <w:p w:rsidR="00B45072" w:rsidRPr="00B45072" w:rsidRDefault="00B45072" w:rsidP="00B45072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</w:p>
    <w:p w:rsidR="00D22D98" w:rsidRPr="000127B8" w:rsidRDefault="00CB6792" w:rsidP="00D22D98">
      <w:pPr>
        <w:rPr>
          <w:rFonts w:ascii="Georgia" w:hAnsi="Georgia" w:cs="Times New Roman"/>
        </w:rPr>
      </w:pPr>
      <w:r w:rsidRPr="00CB6792">
        <w:rPr>
          <w:rFonts w:ascii="Georgia" w:hAnsi="Georgia" w:cs="Times New Roman"/>
          <w:noProof/>
          <w:lang w:val="en-GB" w:eastAsia="en-GB"/>
        </w:rPr>
        <w:pict>
          <v:shape id="_x0000_s1049" type="#_x0000_t202" style="position:absolute;left:0;text-align:left;margin-left:144.65pt;margin-top:6.65pt;width:343pt;height:75.6pt;z-index:-251653121" o:regroupid="1" stroked="f">
            <v:textbox style="mso-next-textbox:#_x0000_s1049">
              <w:txbxContent>
                <w:p w:rsidR="0028105D" w:rsidRPr="00B727D7" w:rsidRDefault="0028105D" w:rsidP="00A32011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Departamentul de</w:t>
                  </w:r>
                  <w:r w:rsidR="00B727D7"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 xml:space="preserve"> Ş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tiin</w:t>
                  </w:r>
                  <w:r w:rsidRPr="00B727D7">
                    <w:rPr>
                      <w:rFonts w:ascii="Georgia" w:hAnsi="Calibri"/>
                      <w:b/>
                      <w:color w:val="7F7F7F"/>
                      <w:sz w:val="16"/>
                      <w:szCs w:val="16"/>
                    </w:rPr>
                    <w:t>ț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 xml:space="preserve">e Economice </w:t>
                  </w:r>
                  <w:r w:rsidRPr="00B727D7">
                    <w:rPr>
                      <w:rFonts w:ascii="Georgia" w:hAnsi="Calibri"/>
                      <w:b/>
                      <w:color w:val="7F7F7F"/>
                      <w:sz w:val="16"/>
                      <w:szCs w:val="16"/>
                    </w:rPr>
                    <w:t>ș</w:t>
                  </w:r>
                  <w:r w:rsidRPr="00B727D7">
                    <w:rPr>
                      <w:rFonts w:ascii="Georgia" w:hAnsi="Georgia"/>
                      <w:b/>
                      <w:color w:val="7F7F7F"/>
                      <w:sz w:val="16"/>
                      <w:szCs w:val="16"/>
                    </w:rPr>
                    <w:t>i Gestiunea Afacerilor în Limba Maghiară</w:t>
                  </w:r>
                </w:p>
                <w:p w:rsidR="007A13BB" w:rsidRPr="00B727D7" w:rsidRDefault="007A13BB" w:rsidP="0028105D">
                  <w:pPr>
                    <w:jc w:val="right"/>
                    <w:rPr>
                      <w:rFonts w:ascii="Georgia" w:hAnsi="Georgia"/>
                      <w:b/>
                      <w:color w:val="7F7F7F"/>
                      <w:sz w:val="4"/>
                      <w:szCs w:val="4"/>
                    </w:rPr>
                  </w:pPr>
                </w:p>
                <w:p w:rsidR="008A5827" w:rsidRPr="00B727D7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Str. Teodor Mihali nr. 58-60</w:t>
                  </w:r>
                </w:p>
                <w:p w:rsidR="008A5827" w:rsidRPr="008F3795" w:rsidRDefault="008F3795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B727D7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Cluj-Napoca,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 RO-400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5</w:t>
                  </w:r>
                  <w:r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9</w:t>
                  </w:r>
                  <w:r w:rsidR="008A5827"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1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Tel.: 0264-41.86.52-5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Fax: 0264-41.25.70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 xml:space="preserve">econ@econ.ubbcluj.ro </w:t>
                  </w:r>
                </w:p>
                <w:p w:rsidR="008A5827" w:rsidRPr="008F3795" w:rsidRDefault="008A5827" w:rsidP="008A5827">
                  <w:pPr>
                    <w:jc w:val="right"/>
                    <w:rPr>
                      <w:rFonts w:ascii="Georgia" w:hAnsi="Georgia"/>
                      <w:color w:val="7F7F7F"/>
                      <w:sz w:val="16"/>
                      <w:szCs w:val="16"/>
                    </w:rPr>
                  </w:pPr>
                  <w:r w:rsidRPr="008F3795">
                    <w:rPr>
                      <w:rFonts w:ascii="Georgia" w:hAnsi="Georgia"/>
                      <w:color w:val="7F7F7F"/>
                      <w:sz w:val="16"/>
                      <w:szCs w:val="16"/>
                    </w:rPr>
                    <w:t>www.econ.ubbcluj.ro</w:t>
                  </w:r>
                </w:p>
              </w:txbxContent>
            </v:textbox>
          </v:shape>
        </w:pict>
      </w:r>
    </w:p>
    <w:p w:rsidR="00691268" w:rsidRPr="000127B8" w:rsidRDefault="00691268" w:rsidP="00D22D98">
      <w:pPr>
        <w:rPr>
          <w:rFonts w:ascii="Georgia" w:hAnsi="Georgia" w:cs="Times New Roman"/>
        </w:rPr>
      </w:pPr>
    </w:p>
    <w:p w:rsidR="00395018" w:rsidRPr="000127B8" w:rsidRDefault="008507AC" w:rsidP="00B727D7">
      <w:pPr>
        <w:tabs>
          <w:tab w:val="left" w:pos="5811"/>
          <w:tab w:val="left" w:pos="6346"/>
        </w:tabs>
        <w:spacing w:line="288" w:lineRule="auto"/>
        <w:rPr>
          <w:rFonts w:ascii="Georgia" w:hAnsi="Georgia"/>
          <w:b/>
          <w:sz w:val="28"/>
          <w:szCs w:val="28"/>
        </w:rPr>
      </w:pPr>
      <w:r w:rsidRPr="000127B8">
        <w:rPr>
          <w:rFonts w:ascii="Georgia" w:hAnsi="Georgia"/>
          <w:b/>
          <w:sz w:val="28"/>
          <w:szCs w:val="28"/>
        </w:rPr>
        <w:tab/>
      </w:r>
      <w:r w:rsidR="00B727D7" w:rsidRPr="000127B8">
        <w:rPr>
          <w:rFonts w:ascii="Georgia" w:hAnsi="Georgia"/>
          <w:b/>
          <w:sz w:val="28"/>
          <w:szCs w:val="28"/>
        </w:rPr>
        <w:tab/>
      </w:r>
    </w:p>
    <w:p w:rsidR="00B45072" w:rsidRPr="000127B8" w:rsidRDefault="00B45072" w:rsidP="00691268">
      <w:pPr>
        <w:spacing w:line="288" w:lineRule="auto"/>
        <w:rPr>
          <w:rFonts w:ascii="Georgia" w:hAnsi="Georgia"/>
          <w:b/>
          <w:sz w:val="28"/>
          <w:szCs w:val="28"/>
        </w:rPr>
      </w:pPr>
    </w:p>
    <w:p w:rsidR="008F3795" w:rsidRPr="000127B8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F3795" w:rsidRPr="000127B8" w:rsidRDefault="008F3795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B45072" w:rsidRPr="000127B8" w:rsidRDefault="00B45072" w:rsidP="008F3795">
      <w:pPr>
        <w:spacing w:line="288" w:lineRule="auto"/>
        <w:jc w:val="right"/>
        <w:rPr>
          <w:rFonts w:ascii="Georgia" w:hAnsi="Georgia"/>
          <w:sz w:val="18"/>
          <w:szCs w:val="18"/>
        </w:rPr>
      </w:pPr>
      <w:r w:rsidRPr="000127B8">
        <w:rPr>
          <w:rFonts w:ascii="Georgia" w:hAnsi="Georgia"/>
          <w:sz w:val="18"/>
          <w:szCs w:val="18"/>
        </w:rPr>
        <w:t xml:space="preserve">Nr. </w:t>
      </w:r>
      <w:r w:rsidR="008D62EC" w:rsidRPr="000127B8">
        <w:rPr>
          <w:rFonts w:ascii="Georgia" w:hAnsi="Georgia"/>
          <w:sz w:val="18"/>
          <w:szCs w:val="18"/>
        </w:rPr>
        <w:t>1</w:t>
      </w:r>
      <w:r w:rsidR="0084685D">
        <w:rPr>
          <w:rFonts w:ascii="Georgia" w:hAnsi="Georgia"/>
          <w:sz w:val="18"/>
          <w:szCs w:val="18"/>
        </w:rPr>
        <w:t>40</w:t>
      </w:r>
      <w:r w:rsidR="00264BF5" w:rsidRPr="000127B8">
        <w:rPr>
          <w:rFonts w:ascii="Georgia" w:hAnsi="Georgia"/>
          <w:sz w:val="18"/>
          <w:szCs w:val="18"/>
        </w:rPr>
        <w:t>/</w:t>
      </w:r>
      <w:r w:rsidR="00596E2D" w:rsidRPr="000127B8">
        <w:rPr>
          <w:rFonts w:ascii="Georgia" w:hAnsi="Georgia"/>
          <w:sz w:val="18"/>
          <w:szCs w:val="18"/>
        </w:rPr>
        <w:t>26</w:t>
      </w:r>
      <w:r w:rsidR="008F3795" w:rsidRPr="000127B8">
        <w:rPr>
          <w:rFonts w:ascii="Georgia" w:hAnsi="Georgia"/>
          <w:sz w:val="18"/>
          <w:szCs w:val="18"/>
        </w:rPr>
        <w:t>.</w:t>
      </w:r>
      <w:r w:rsidR="008D62EC" w:rsidRPr="000127B8">
        <w:rPr>
          <w:rFonts w:ascii="Georgia" w:hAnsi="Georgia"/>
          <w:sz w:val="18"/>
          <w:szCs w:val="18"/>
        </w:rPr>
        <w:t>11</w:t>
      </w:r>
      <w:r w:rsidR="008F3795" w:rsidRPr="000127B8">
        <w:rPr>
          <w:rFonts w:ascii="Georgia" w:hAnsi="Georgia"/>
          <w:sz w:val="18"/>
          <w:szCs w:val="18"/>
        </w:rPr>
        <w:t>.2018</w:t>
      </w:r>
      <w:r w:rsidRPr="000127B8">
        <w:rPr>
          <w:rFonts w:ascii="Georgia" w:hAnsi="Georgia"/>
          <w:sz w:val="18"/>
          <w:szCs w:val="18"/>
        </w:rPr>
        <w:t xml:space="preserve"> </w:t>
      </w:r>
    </w:p>
    <w:p w:rsidR="00B45072" w:rsidRPr="000127B8" w:rsidRDefault="00B45072" w:rsidP="00691268">
      <w:pPr>
        <w:spacing w:line="288" w:lineRule="auto"/>
        <w:rPr>
          <w:rFonts w:ascii="Georgia" w:hAnsi="Georgia"/>
          <w:sz w:val="20"/>
          <w:szCs w:val="20"/>
        </w:rPr>
      </w:pPr>
    </w:p>
    <w:p w:rsidR="008A5827" w:rsidRDefault="008A5827" w:rsidP="00691268">
      <w:pPr>
        <w:spacing w:line="288" w:lineRule="auto"/>
        <w:rPr>
          <w:rFonts w:ascii="Georgia" w:hAnsi="Georgia"/>
          <w:b/>
          <w:sz w:val="20"/>
          <w:szCs w:val="20"/>
        </w:rPr>
      </w:pPr>
    </w:p>
    <w:p w:rsidR="001A1203" w:rsidRDefault="001A1203" w:rsidP="00691268">
      <w:pPr>
        <w:spacing w:line="288" w:lineRule="auto"/>
        <w:rPr>
          <w:rFonts w:ascii="Georgia" w:hAnsi="Georgia"/>
          <w:b/>
          <w:sz w:val="20"/>
          <w:szCs w:val="20"/>
        </w:rPr>
      </w:pPr>
    </w:p>
    <w:p w:rsidR="001A1203" w:rsidRPr="000127B8" w:rsidRDefault="001A1203" w:rsidP="00691268">
      <w:pPr>
        <w:spacing w:line="288" w:lineRule="auto"/>
        <w:rPr>
          <w:rFonts w:ascii="Georgia" w:hAnsi="Georgia"/>
          <w:b/>
          <w:sz w:val="20"/>
          <w:szCs w:val="20"/>
        </w:rPr>
      </w:pPr>
    </w:p>
    <w:p w:rsidR="00596E2D" w:rsidRPr="000127B8" w:rsidRDefault="00596E2D" w:rsidP="00596E2D">
      <w:pPr>
        <w:pStyle w:val="Default"/>
        <w:spacing w:line="276" w:lineRule="auto"/>
        <w:jc w:val="center"/>
        <w:rPr>
          <w:rFonts w:ascii="Georgia" w:hAnsi="Georgia"/>
        </w:rPr>
      </w:pPr>
      <w:r w:rsidRPr="000127B8">
        <w:rPr>
          <w:rFonts w:ascii="Georgia" w:hAnsi="Georgia"/>
          <w:b/>
          <w:bCs/>
        </w:rPr>
        <w:t xml:space="preserve">TEMATICA ŞI BIBLIOGRAFIA </w:t>
      </w:r>
    </w:p>
    <w:p w:rsidR="00596E2D" w:rsidRPr="000127B8" w:rsidRDefault="00596E2D" w:rsidP="00596E2D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0127B8">
        <w:rPr>
          <w:rFonts w:ascii="Georgia" w:hAnsi="Georgia"/>
          <w:bCs/>
        </w:rPr>
        <w:t xml:space="preserve">pentru </w:t>
      </w:r>
      <w:r w:rsidRPr="000127B8">
        <w:rPr>
          <w:rFonts w:ascii="Georgia" w:hAnsi="Georgia"/>
          <w:bCs/>
          <w:color w:val="auto"/>
        </w:rPr>
        <w:t>examenul</w:t>
      </w:r>
      <w:r w:rsidRPr="000127B8">
        <w:rPr>
          <w:rFonts w:ascii="Georgia" w:hAnsi="Georgia"/>
          <w:bCs/>
        </w:rPr>
        <w:t xml:space="preserve"> de admitere la</w:t>
      </w:r>
      <w:r w:rsidRPr="000127B8">
        <w:rPr>
          <w:rFonts w:ascii="Georgia" w:hAnsi="Georgia"/>
          <w:b/>
          <w:bCs/>
        </w:rPr>
        <w:t xml:space="preserve"> MASTER</w:t>
      </w:r>
      <w:r w:rsidR="00D21C57">
        <w:rPr>
          <w:rFonts w:ascii="Georgia" w:hAnsi="Georgia"/>
          <w:b/>
          <w:bCs/>
        </w:rPr>
        <w:t>AT</w:t>
      </w:r>
      <w:r w:rsidRPr="000127B8">
        <w:rPr>
          <w:rFonts w:ascii="Georgia" w:hAnsi="Georgia"/>
          <w:b/>
          <w:bCs/>
        </w:rPr>
        <w:t xml:space="preserve"> </w:t>
      </w:r>
    </w:p>
    <w:p w:rsidR="00596E2D" w:rsidRPr="000127B8" w:rsidRDefault="00596E2D" w:rsidP="00596E2D">
      <w:pPr>
        <w:tabs>
          <w:tab w:val="left" w:pos="284"/>
          <w:tab w:val="left" w:pos="426"/>
        </w:tabs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 w:rsidRPr="000127B8">
        <w:rPr>
          <w:rFonts w:ascii="Georgia" w:hAnsi="Georgia" w:cs="Times New Roman"/>
          <w:b/>
          <w:bCs/>
          <w:sz w:val="24"/>
          <w:szCs w:val="24"/>
        </w:rPr>
        <w:t>Sesiunea 2019</w:t>
      </w:r>
    </w:p>
    <w:p w:rsidR="00596E2D" w:rsidRPr="000127B8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596E2D" w:rsidRPr="000127B8" w:rsidRDefault="00596E2D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A43807" w:rsidRPr="000127B8" w:rsidRDefault="00A43807" w:rsidP="00596E2D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Cs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bCs/>
        </w:rPr>
      </w:pPr>
      <w:r w:rsidRPr="000127B8">
        <w:rPr>
          <w:rFonts w:ascii="Georgia" w:eastAsia="Lucida Sans Unicode" w:hAnsi="Georgia" w:cs="Times New Roman"/>
          <w:bCs/>
        </w:rPr>
        <w:t>Programul de studiu:</w:t>
      </w:r>
      <w:r w:rsidRPr="000127B8">
        <w:rPr>
          <w:rFonts w:ascii="Georgia" w:eastAsia="Lucida Sans Unicode" w:hAnsi="Georgia" w:cs="Times New Roman"/>
          <w:b/>
          <w:bCs/>
        </w:rPr>
        <w:t xml:space="preserve"> </w:t>
      </w:r>
      <w:r w:rsidRPr="000127B8">
        <w:rPr>
          <w:rFonts w:ascii="Georgia" w:hAnsi="Georgia" w:cs="Times New Roman"/>
          <w:b/>
          <w:bCs/>
        </w:rPr>
        <w:t>MANAGEMENTUL AFACERILOR (în limba maghiară)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hAnsi="Georgia" w:cs="Times New Roman"/>
          <w:b/>
        </w:rPr>
      </w:pPr>
      <w:r w:rsidRPr="000127B8">
        <w:rPr>
          <w:rFonts w:ascii="Georgia" w:hAnsi="Georgia" w:cs="Times New Roman"/>
        </w:rPr>
        <w:t xml:space="preserve">Domeniul: </w:t>
      </w:r>
      <w:r w:rsidRPr="000127B8">
        <w:rPr>
          <w:rFonts w:ascii="Georgia" w:hAnsi="Georgia" w:cs="Times New Roman"/>
          <w:b/>
        </w:rPr>
        <w:t>MANAGEMENT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hAnsi="Georgia" w:cs="Times New Roman"/>
          <w:b/>
        </w:rPr>
      </w:pPr>
      <w:r w:rsidRPr="000127B8">
        <w:rPr>
          <w:rFonts w:ascii="Georgia" w:hAnsi="Georgia" w:cs="Times New Roman"/>
        </w:rPr>
        <w:t>Forma probei de admitere:</w:t>
      </w:r>
      <w:r w:rsidRPr="000127B8">
        <w:rPr>
          <w:rFonts w:ascii="Georgia" w:hAnsi="Georgia" w:cs="Times New Roman"/>
          <w:b/>
        </w:rPr>
        <w:t xml:space="preserve"> examen scris în limba maghiară la disciplina</w:t>
      </w:r>
      <w:r w:rsidRPr="000127B8">
        <w:rPr>
          <w:rFonts w:ascii="Georgia" w:hAnsi="Georgia" w:cs="Times New Roman"/>
        </w:rPr>
        <w:t xml:space="preserve"> </w:t>
      </w:r>
      <w:r w:rsidRPr="000127B8">
        <w:rPr>
          <w:rFonts w:ascii="Georgia" w:hAnsi="Georgia" w:cs="Times New Roman"/>
          <w:b/>
        </w:rPr>
        <w:t>Management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hAnsi="Georgia" w:cs="Times New Roman"/>
          <w:b/>
          <w:sz w:val="24"/>
          <w:szCs w:val="24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1.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FIRMA ŞI MANAGEMENTUL FIRMEI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1.1.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Management, organizaţie şi firmă – concepte de bază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1.1.1.</w:t>
      </w:r>
      <w:r w:rsidR="005E3429">
        <w:rPr>
          <w:rFonts w:ascii="Georgia" w:eastAsia="Lucida Sans Unicode" w:hAnsi="Georgia" w:cs="Times New Roman"/>
          <w:sz w:val="20"/>
          <w:szCs w:val="20"/>
        </w:rPr>
        <w:tab/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Obiectivul fundamental al firmelor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1.1.2.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Misiunea firmelor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1.2.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Stakeholderii firmei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1.3.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Sistemul de obiective ale firmelor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1.3.1.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Obiective personale şi organizaţionale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1.3.2.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Proprietari, manageri, angajaţi – obiective şi relaţii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1.3.3.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Obiectivele firmei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1.4.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 xml:space="preserve">Tipologia orgnizaţională a firmelor 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1.4.1.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Tipologia firmelor după natura proprietăţii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1.4.2.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Crearea şi desfiinţarea firmelor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Bibliografie:</w:t>
      </w:r>
      <w:r w:rsidRPr="000127B8">
        <w:rPr>
          <w:rFonts w:ascii="Georgia" w:eastAsia="Lucida Sans Unicode" w:hAnsi="Georgia" w:cs="Times New Roman"/>
          <w:sz w:val="20"/>
          <w:szCs w:val="20"/>
        </w:rPr>
        <w:t xml:space="preserve"> Chikán Attila (2008), Vállalatgazdaságtan, Editura Aula, Budapesta (pag. 22-65) 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2.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LOCUL ŞI ROLUL FIRMEI ÎN SOCIETATE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2.1.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Rolul firmei în societate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2.1.1.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Mecanisme de coordonare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2.1.2.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Costurile tranzacţionale şi coordonarea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2.1.3.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Nevoile societăţii şi cerinţele consumatorilor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2.1.4.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Stakeholderii şi mecanisme de coordonare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2.1.5.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Coordonare economiei la nivel global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2.2.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Piaţa şi funcţionarea pieţei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2.2.1.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Caracteristicile şi tipologia pieţelor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2.2.2.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Piaţa resurselor şi piaţa mărfurilor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2.2.3.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Intrarea şi ieşirea de pe piaţă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2.2.4.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Competiţie şi cooperare pe piaţă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2.2.5.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Rolul social al pieţei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2.3.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Rolul statului în economie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2.3.1.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Tendinţe actuale ale evoluţiei rolului statului în economie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2.3.2.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Implicarea statului într-o economie de piaţă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Bibliografie:</w:t>
      </w:r>
      <w:r w:rsidRPr="000127B8">
        <w:rPr>
          <w:rFonts w:ascii="Georgia" w:eastAsia="Lucida Sans Unicode" w:hAnsi="Georgia" w:cs="Times New Roman"/>
          <w:sz w:val="20"/>
          <w:szCs w:val="20"/>
        </w:rPr>
        <w:t xml:space="preserve"> Chikán Attila (2008), Vállalatgazdaságtan, Editura Aula, Budapesta (pag. 86-143) 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3.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MOTIVAŢIA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3.1.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Teorii ale conţinutului motivaţiei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3.2.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Teorii ale procesului motivaţiei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3.3.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Teoria principal-agent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3.4.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Evaluarea performanţelor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3.5.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Motivaţia în practică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Bibliografie:</w:t>
      </w:r>
      <w:r w:rsidRPr="000127B8">
        <w:rPr>
          <w:rFonts w:ascii="Georgia" w:eastAsia="Lucida Sans Unicode" w:hAnsi="Georgia" w:cs="Times New Roman"/>
          <w:sz w:val="20"/>
          <w:szCs w:val="20"/>
        </w:rPr>
        <w:t xml:space="preserve"> Bakacsi Gyula (2003), Szervezeti magatartás és vezetés, Editura KJK Kerszöv, Budapesta (pag. 81-121) 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4. FORME ŞI STRUCTURI ORGANIZATORICE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 xml:space="preserve">4.1. 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Caracteristici structurale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4.1.1.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Diviziunea muncii – element de structurare organizaţională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4.1.2.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Diviziunea atribuţiilor (organizaţii uni- şi multiliniare)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4.1.3.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Instrumente de coordonare – caracterisitici structurale fundamentale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4.1.4.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Configurarea – caracterisitică structurală secundară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4.2.</w:t>
      </w:r>
      <w:r w:rsidR="005E3429">
        <w:rPr>
          <w:rFonts w:ascii="Georgia" w:eastAsia="Lucida Sans Unicode" w:hAnsi="Georgia" w:cs="Times New Roman"/>
          <w:b/>
          <w:sz w:val="20"/>
          <w:szCs w:val="20"/>
        </w:rPr>
        <w:tab/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 xml:space="preserve"> Forme organizatorice de bază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4.2.1.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Organizarea funcţională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4.2.2.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Organizarea divizională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4.2.3.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Organizarea matriceală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4.2.4.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Organizarea tenzor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4.2.5.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Organizarea dualistă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4.3.</w:t>
      </w:r>
      <w:r w:rsidR="005E3429">
        <w:rPr>
          <w:rFonts w:ascii="Georgia" w:eastAsia="Lucida Sans Unicode" w:hAnsi="Georgia" w:cs="Times New Roman"/>
          <w:b/>
          <w:sz w:val="20"/>
          <w:szCs w:val="20"/>
        </w:rPr>
        <w:tab/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 xml:space="preserve"> Concerne şi holdinguri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4.4.</w:t>
      </w:r>
      <w:r w:rsidR="005E3429">
        <w:rPr>
          <w:rFonts w:ascii="Georgia" w:eastAsia="Lucida Sans Unicode" w:hAnsi="Georgia" w:cs="Times New Roman"/>
          <w:b/>
          <w:sz w:val="20"/>
          <w:szCs w:val="20"/>
        </w:rPr>
        <w:tab/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 xml:space="preserve"> Decomponarea şi diferenţierea organizaţiilor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4.4.1.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Activitatea – criteriul generării subactivităţilor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4.4.2.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Principiile decomponării organizaţiilor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Bibliografie:</w:t>
      </w:r>
      <w:r w:rsidRPr="000127B8">
        <w:rPr>
          <w:rFonts w:ascii="Georgia" w:eastAsia="Lucida Sans Unicode" w:hAnsi="Georgia" w:cs="Times New Roman"/>
          <w:sz w:val="20"/>
          <w:szCs w:val="20"/>
        </w:rPr>
        <w:t xml:space="preserve"> Dobák Miklós (2002), Szervezeti formák és struktúrák, KJK Kerszöv, Budapest (pag. 43-125) 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5.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STRATEGIA FIRMEI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5.1.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Conţinutul strategiei firmei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5.1.1.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Niveluri ale strategiei firmei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5.1.2.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Abordări ale strategiei firmei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5.1.3.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Evaluarea alternativelor strategice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5.2.</w:t>
      </w:r>
      <w:r w:rsidRPr="000127B8">
        <w:rPr>
          <w:rFonts w:ascii="Georgia" w:eastAsia="Lucida Sans Unicode" w:hAnsi="Georgia" w:cs="Times New Roman"/>
          <w:b/>
          <w:sz w:val="20"/>
          <w:szCs w:val="20"/>
        </w:rPr>
        <w:tab/>
        <w:t>Procesul de management strategic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5.2.1.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 xml:space="preserve"> Analiza mediului interior şi exterior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5.2.2.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 xml:space="preserve"> Realizarea strategiei şi controlul strategic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5.2.3.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 xml:space="preserve"> Managementul strategic întro abordare antreprenorială şi adaptivă 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5.2.4.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 xml:space="preserve"> Alianţe strategice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Bibliografie:</w:t>
      </w:r>
      <w:r w:rsidRPr="000127B8">
        <w:rPr>
          <w:rFonts w:ascii="Georgia" w:eastAsia="Lucida Sans Unicode" w:hAnsi="Georgia" w:cs="Times New Roman"/>
          <w:sz w:val="20"/>
          <w:szCs w:val="20"/>
        </w:rPr>
        <w:t xml:space="preserve"> Chikán Attila (2008), Vállalatgazdaságtan, Editura Aula, Budapesta (pag. 504-561)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b/>
          <w:sz w:val="20"/>
          <w:szCs w:val="20"/>
        </w:rPr>
      </w:pPr>
      <w:r w:rsidRPr="000127B8">
        <w:rPr>
          <w:rFonts w:ascii="Georgia" w:eastAsia="Lucida Sans Unicode" w:hAnsi="Georgia" w:cs="Times New Roman"/>
          <w:b/>
          <w:sz w:val="20"/>
          <w:szCs w:val="20"/>
        </w:rPr>
        <w:t>BIBLIOGRAFIE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1.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Bakacsi Gyula (2003), Szervezeti magatartás és vezetés, KJK Kerszöv, Budapest</w:t>
      </w:r>
    </w:p>
    <w:p w:rsidR="000127B8" w:rsidRPr="000127B8" w:rsidRDefault="000127B8" w:rsidP="000127B8">
      <w:pPr>
        <w:tabs>
          <w:tab w:val="left" w:pos="284"/>
          <w:tab w:val="left" w:pos="426"/>
        </w:tabs>
        <w:ind w:left="284" w:hanging="284"/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2.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Borza, A., Ilieş, I., Lazar, I., Mortan, M., Popa, M., Lungescu, D., Sonea, E., Vereş, V. (2005), Management, Editura Risoprint, Cluj¬-Napoca (bibliografie recomandată)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3.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Dobák Miklós (2002), Szervezeti formák és struktúrák, KJK Kerszöv, Budapest</w:t>
      </w:r>
    </w:p>
    <w:p w:rsidR="000127B8" w:rsidRPr="000127B8" w:rsidRDefault="000127B8" w:rsidP="000127B8">
      <w:pPr>
        <w:tabs>
          <w:tab w:val="left" w:pos="284"/>
          <w:tab w:val="left" w:pos="426"/>
        </w:tabs>
        <w:rPr>
          <w:rFonts w:ascii="Georgia" w:eastAsia="Lucida Sans Unicode" w:hAnsi="Georgia" w:cs="Times New Roman"/>
          <w:sz w:val="20"/>
          <w:szCs w:val="20"/>
        </w:rPr>
      </w:pPr>
      <w:r w:rsidRPr="000127B8">
        <w:rPr>
          <w:rFonts w:ascii="Georgia" w:eastAsia="Lucida Sans Unicode" w:hAnsi="Georgia" w:cs="Times New Roman"/>
          <w:sz w:val="20"/>
          <w:szCs w:val="20"/>
        </w:rPr>
        <w:t>4.</w:t>
      </w:r>
      <w:r w:rsidRPr="000127B8">
        <w:rPr>
          <w:rFonts w:ascii="Georgia" w:eastAsia="Lucida Sans Unicode" w:hAnsi="Georgia" w:cs="Times New Roman"/>
          <w:sz w:val="20"/>
          <w:szCs w:val="20"/>
        </w:rPr>
        <w:tab/>
        <w:t>Chikán Attila (2008), Vállalatgazdaságtan, Aula Kiadó, Kudapest</w:t>
      </w:r>
    </w:p>
    <w:p w:rsidR="00596E2D" w:rsidRPr="000127B8" w:rsidRDefault="00596E2D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596E2D" w:rsidRPr="000127B8" w:rsidRDefault="00596E2D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A43807" w:rsidRDefault="00A43807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5E3429" w:rsidRPr="000127B8" w:rsidRDefault="005E3429" w:rsidP="00596E2D">
      <w:pPr>
        <w:spacing w:line="360" w:lineRule="auto"/>
        <w:jc w:val="center"/>
        <w:rPr>
          <w:rFonts w:ascii="Georgia" w:hAnsi="Georgia" w:cs="Times New Roman"/>
          <w:b/>
          <w:sz w:val="20"/>
          <w:szCs w:val="20"/>
          <w:lang w:val="en-US"/>
        </w:rPr>
      </w:pPr>
    </w:p>
    <w:p w:rsidR="00596E2D" w:rsidRPr="000127B8" w:rsidRDefault="00A35C08" w:rsidP="00596E2D">
      <w:pPr>
        <w:pStyle w:val="Footer"/>
        <w:ind w:right="360"/>
        <w:jc w:val="center"/>
        <w:rPr>
          <w:rFonts w:ascii="Georgia" w:hAnsi="Georgia" w:cs="Times New Roman"/>
          <w:b/>
          <w:sz w:val="20"/>
          <w:szCs w:val="20"/>
        </w:rPr>
      </w:pPr>
      <w:r w:rsidRPr="000127B8">
        <w:rPr>
          <w:rFonts w:ascii="Georgia" w:hAnsi="Georgia" w:cs="Times New Roman"/>
          <w:b/>
          <w:sz w:val="20"/>
          <w:szCs w:val="20"/>
        </w:rPr>
        <w:t xml:space="preserve">   </w:t>
      </w:r>
      <w:r w:rsidR="005E3429">
        <w:rPr>
          <w:rFonts w:ascii="Georgia" w:hAnsi="Georgia" w:cs="Times New Roman"/>
          <w:b/>
          <w:sz w:val="20"/>
          <w:szCs w:val="20"/>
        </w:rPr>
        <w:t xml:space="preserve">   </w:t>
      </w:r>
      <w:r w:rsidR="00596E2D" w:rsidRPr="000127B8">
        <w:rPr>
          <w:rFonts w:ascii="Georgia" w:hAnsi="Georgia" w:cs="Times New Roman"/>
          <w:b/>
          <w:sz w:val="20"/>
          <w:szCs w:val="20"/>
        </w:rPr>
        <w:t>Director departament,</w:t>
      </w:r>
    </w:p>
    <w:p w:rsidR="008A402A" w:rsidRPr="000127B8" w:rsidRDefault="00596E2D" w:rsidP="005E3429">
      <w:pPr>
        <w:jc w:val="center"/>
        <w:rPr>
          <w:rFonts w:ascii="Georgia" w:hAnsi="Georgia"/>
          <w:sz w:val="20"/>
          <w:szCs w:val="20"/>
        </w:rPr>
      </w:pPr>
      <w:r w:rsidRPr="000127B8">
        <w:rPr>
          <w:rFonts w:ascii="Georgia" w:eastAsia="Calibri" w:hAnsi="Georgia" w:cs="Times New Roman"/>
          <w:b/>
          <w:sz w:val="20"/>
          <w:szCs w:val="20"/>
        </w:rPr>
        <w:t>Lect.univ.dr. Cardoş Ildikó-Réka</w:t>
      </w:r>
    </w:p>
    <w:p w:rsidR="008A402A" w:rsidRPr="000127B8" w:rsidRDefault="008A402A" w:rsidP="00691268">
      <w:pPr>
        <w:spacing w:line="288" w:lineRule="auto"/>
        <w:jc w:val="center"/>
        <w:rPr>
          <w:rFonts w:ascii="Georgia" w:hAnsi="Georgia"/>
          <w:sz w:val="20"/>
          <w:szCs w:val="20"/>
        </w:rPr>
      </w:pPr>
    </w:p>
    <w:p w:rsidR="008507AC" w:rsidRPr="000127B8" w:rsidRDefault="008507AC" w:rsidP="00691268">
      <w:pPr>
        <w:spacing w:line="288" w:lineRule="auto"/>
        <w:jc w:val="center"/>
        <w:rPr>
          <w:rFonts w:ascii="Georgia" w:hAnsi="Georgia"/>
          <w:sz w:val="20"/>
          <w:szCs w:val="20"/>
        </w:rPr>
      </w:pPr>
    </w:p>
    <w:sectPr w:rsidR="008507AC" w:rsidRPr="000127B8" w:rsidSect="00A43807">
      <w:footerReference w:type="default" r:id="rId11"/>
      <w:type w:val="continuous"/>
      <w:pgSz w:w="11906" w:h="16838"/>
      <w:pgMar w:top="1134" w:right="836" w:bottom="990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D4" w:rsidRDefault="00B02ED4" w:rsidP="002B3893">
      <w:r>
        <w:separator/>
      </w:r>
    </w:p>
  </w:endnote>
  <w:endnote w:type="continuationSeparator" w:id="0">
    <w:p w:rsidR="00B02ED4" w:rsidRDefault="00B02ED4" w:rsidP="002B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2B3893" w:rsidRPr="002B3893" w:rsidRDefault="002B3893">
            <w:pPr>
              <w:pStyle w:val="Footer"/>
              <w:jc w:val="right"/>
              <w:rPr>
                <w:rFonts w:ascii="Georgia" w:hAnsi="Georgia"/>
                <w:sz w:val="16"/>
                <w:szCs w:val="16"/>
              </w:rPr>
            </w:pPr>
            <w:r w:rsidRPr="002B3893">
              <w:rPr>
                <w:rFonts w:ascii="Georgia" w:hAnsi="Georgia"/>
                <w:sz w:val="16"/>
                <w:szCs w:val="16"/>
              </w:rPr>
              <w:t>Pag</w:t>
            </w:r>
            <w:r>
              <w:rPr>
                <w:rFonts w:ascii="Georgia" w:hAnsi="Georgia"/>
                <w:sz w:val="16"/>
                <w:szCs w:val="16"/>
              </w:rPr>
              <w:t>ina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B6792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PAGE </w:instrText>
            </w:r>
            <w:r w:rsidR="00CB6792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895667">
              <w:rPr>
                <w:rFonts w:ascii="Georgia" w:hAnsi="Georgia"/>
                <w:noProof/>
                <w:sz w:val="16"/>
                <w:szCs w:val="16"/>
              </w:rPr>
              <w:t>1</w:t>
            </w:r>
            <w:r w:rsidR="00CB6792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/</w:t>
            </w:r>
            <w:r w:rsidRPr="002B3893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B6792" w:rsidRPr="002B3893">
              <w:rPr>
                <w:rFonts w:ascii="Georgia" w:hAnsi="Georgia"/>
                <w:sz w:val="16"/>
                <w:szCs w:val="16"/>
              </w:rPr>
              <w:fldChar w:fldCharType="begin"/>
            </w:r>
            <w:r w:rsidRPr="002B3893">
              <w:rPr>
                <w:rFonts w:ascii="Georgia" w:hAnsi="Georgia"/>
                <w:sz w:val="16"/>
                <w:szCs w:val="16"/>
              </w:rPr>
              <w:instrText xml:space="preserve"> NUMPAGES  </w:instrText>
            </w:r>
            <w:r w:rsidR="00CB6792" w:rsidRPr="002B3893"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895667">
              <w:rPr>
                <w:rFonts w:ascii="Georgia" w:hAnsi="Georgia"/>
                <w:noProof/>
                <w:sz w:val="16"/>
                <w:szCs w:val="16"/>
              </w:rPr>
              <w:t>2</w:t>
            </w:r>
            <w:r w:rsidR="00CB6792" w:rsidRPr="002B3893">
              <w:rPr>
                <w:rFonts w:ascii="Georgia" w:hAnsi="Georgia"/>
                <w:sz w:val="16"/>
                <w:szCs w:val="16"/>
              </w:rPr>
              <w:fldChar w:fldCharType="end"/>
            </w:r>
          </w:p>
        </w:sdtContent>
      </w:sdt>
    </w:sdtContent>
  </w:sdt>
  <w:p w:rsidR="002B3893" w:rsidRDefault="002B3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D4" w:rsidRDefault="00B02ED4" w:rsidP="002B3893">
      <w:r>
        <w:separator/>
      </w:r>
    </w:p>
  </w:footnote>
  <w:footnote w:type="continuationSeparator" w:id="0">
    <w:p w:rsidR="00B02ED4" w:rsidRDefault="00B02ED4" w:rsidP="002B3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11060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F816170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635A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0CC42EE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5759C3"/>
    <w:multiLevelType w:val="hybridMultilevel"/>
    <w:tmpl w:val="8BCC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050"/>
    <w:multiLevelType w:val="hybridMultilevel"/>
    <w:tmpl w:val="38A2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952B59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4EC4829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9EA571F"/>
    <w:multiLevelType w:val="hybridMultilevel"/>
    <w:tmpl w:val="FC62F3BE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1271145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2519F"/>
    <w:multiLevelType w:val="multilevel"/>
    <w:tmpl w:val="5E60E4C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520D6"/>
    <w:multiLevelType w:val="hybridMultilevel"/>
    <w:tmpl w:val="A210A9DA"/>
    <w:lvl w:ilvl="0" w:tplc="AEC072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A14EF6"/>
    <w:multiLevelType w:val="hybridMultilevel"/>
    <w:tmpl w:val="DF08BA04"/>
    <w:lvl w:ilvl="0" w:tplc="08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BD63A5A"/>
    <w:multiLevelType w:val="hybridMultilevel"/>
    <w:tmpl w:val="5F14E2F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18B29F8"/>
    <w:multiLevelType w:val="hybridMultilevel"/>
    <w:tmpl w:val="C3B69020"/>
    <w:lvl w:ilvl="0" w:tplc="A8240C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B967F4B"/>
    <w:multiLevelType w:val="hybridMultilevel"/>
    <w:tmpl w:val="61F6AEB0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17"/>
  </w:num>
  <w:num w:numId="7">
    <w:abstractNumId w:val="11"/>
  </w:num>
  <w:num w:numId="8">
    <w:abstractNumId w:val="7"/>
  </w:num>
  <w:num w:numId="9">
    <w:abstractNumId w:val="5"/>
  </w:num>
  <w:num w:numId="10">
    <w:abstractNumId w:val="19"/>
  </w:num>
  <w:num w:numId="11">
    <w:abstractNumId w:val="18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 w:numId="18">
    <w:abstractNumId w:val="16"/>
  </w:num>
  <w:num w:numId="19">
    <w:abstractNumId w:val="1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127B8"/>
    <w:rsid w:val="00014D52"/>
    <w:rsid w:val="000329C1"/>
    <w:rsid w:val="00032B8C"/>
    <w:rsid w:val="00033705"/>
    <w:rsid w:val="00042F37"/>
    <w:rsid w:val="00057D58"/>
    <w:rsid w:val="00073629"/>
    <w:rsid w:val="00075654"/>
    <w:rsid w:val="00093247"/>
    <w:rsid w:val="00093656"/>
    <w:rsid w:val="000C4D03"/>
    <w:rsid w:val="000D097A"/>
    <w:rsid w:val="000E2940"/>
    <w:rsid w:val="000E4C95"/>
    <w:rsid w:val="000E5858"/>
    <w:rsid w:val="000E60EC"/>
    <w:rsid w:val="00100029"/>
    <w:rsid w:val="00111833"/>
    <w:rsid w:val="001126CF"/>
    <w:rsid w:val="00117A90"/>
    <w:rsid w:val="00156DBA"/>
    <w:rsid w:val="00165D61"/>
    <w:rsid w:val="00175AEB"/>
    <w:rsid w:val="00183037"/>
    <w:rsid w:val="00183592"/>
    <w:rsid w:val="00187679"/>
    <w:rsid w:val="00187C0D"/>
    <w:rsid w:val="00190D65"/>
    <w:rsid w:val="00191362"/>
    <w:rsid w:val="001A1203"/>
    <w:rsid w:val="001A5052"/>
    <w:rsid w:val="001B0E74"/>
    <w:rsid w:val="001B1E2B"/>
    <w:rsid w:val="001B3B99"/>
    <w:rsid w:val="001B66D7"/>
    <w:rsid w:val="001F2BB2"/>
    <w:rsid w:val="00204F24"/>
    <w:rsid w:val="002051BD"/>
    <w:rsid w:val="00213B48"/>
    <w:rsid w:val="0022131C"/>
    <w:rsid w:val="002222EC"/>
    <w:rsid w:val="00234F39"/>
    <w:rsid w:val="0024058F"/>
    <w:rsid w:val="002430EC"/>
    <w:rsid w:val="00245011"/>
    <w:rsid w:val="0024538C"/>
    <w:rsid w:val="002611C6"/>
    <w:rsid w:val="00264BF5"/>
    <w:rsid w:val="002745D5"/>
    <w:rsid w:val="00275320"/>
    <w:rsid w:val="00277484"/>
    <w:rsid w:val="0028105D"/>
    <w:rsid w:val="00283A28"/>
    <w:rsid w:val="00293C48"/>
    <w:rsid w:val="002B3893"/>
    <w:rsid w:val="002C6648"/>
    <w:rsid w:val="002D10B2"/>
    <w:rsid w:val="002D16CB"/>
    <w:rsid w:val="002D42CC"/>
    <w:rsid w:val="002D4E53"/>
    <w:rsid w:val="002F5717"/>
    <w:rsid w:val="003020F1"/>
    <w:rsid w:val="00315142"/>
    <w:rsid w:val="00317AAA"/>
    <w:rsid w:val="00317DD3"/>
    <w:rsid w:val="00334077"/>
    <w:rsid w:val="00334689"/>
    <w:rsid w:val="003374CC"/>
    <w:rsid w:val="00350C09"/>
    <w:rsid w:val="00351658"/>
    <w:rsid w:val="00355371"/>
    <w:rsid w:val="0036037A"/>
    <w:rsid w:val="00363846"/>
    <w:rsid w:val="00391F33"/>
    <w:rsid w:val="00395018"/>
    <w:rsid w:val="00396A5C"/>
    <w:rsid w:val="003A3415"/>
    <w:rsid w:val="003A369F"/>
    <w:rsid w:val="003B584E"/>
    <w:rsid w:val="003C015D"/>
    <w:rsid w:val="003C3C23"/>
    <w:rsid w:val="003C605B"/>
    <w:rsid w:val="003D2195"/>
    <w:rsid w:val="003D50D6"/>
    <w:rsid w:val="003E1325"/>
    <w:rsid w:val="003E4ADD"/>
    <w:rsid w:val="00400518"/>
    <w:rsid w:val="004016C5"/>
    <w:rsid w:val="00402125"/>
    <w:rsid w:val="00407695"/>
    <w:rsid w:val="0041145C"/>
    <w:rsid w:val="00411A08"/>
    <w:rsid w:val="00411F58"/>
    <w:rsid w:val="00417B84"/>
    <w:rsid w:val="00425851"/>
    <w:rsid w:val="00426116"/>
    <w:rsid w:val="00435DD1"/>
    <w:rsid w:val="00440FC4"/>
    <w:rsid w:val="00441DC6"/>
    <w:rsid w:val="00441EFF"/>
    <w:rsid w:val="00442250"/>
    <w:rsid w:val="00443BD6"/>
    <w:rsid w:val="00451455"/>
    <w:rsid w:val="00451812"/>
    <w:rsid w:val="00456B48"/>
    <w:rsid w:val="004738A5"/>
    <w:rsid w:val="004902B0"/>
    <w:rsid w:val="004A7DC7"/>
    <w:rsid w:val="004B71DE"/>
    <w:rsid w:val="004C59CE"/>
    <w:rsid w:val="004C6AE7"/>
    <w:rsid w:val="004E3023"/>
    <w:rsid w:val="004E51AE"/>
    <w:rsid w:val="00502BDA"/>
    <w:rsid w:val="005072AC"/>
    <w:rsid w:val="00511DE1"/>
    <w:rsid w:val="00516839"/>
    <w:rsid w:val="00520588"/>
    <w:rsid w:val="0052102F"/>
    <w:rsid w:val="00526B81"/>
    <w:rsid w:val="005429D4"/>
    <w:rsid w:val="005435DB"/>
    <w:rsid w:val="00543F77"/>
    <w:rsid w:val="00551A18"/>
    <w:rsid w:val="00551CB0"/>
    <w:rsid w:val="00561687"/>
    <w:rsid w:val="00562884"/>
    <w:rsid w:val="0057163A"/>
    <w:rsid w:val="0057352D"/>
    <w:rsid w:val="005766BA"/>
    <w:rsid w:val="00577A53"/>
    <w:rsid w:val="005825C2"/>
    <w:rsid w:val="0058405A"/>
    <w:rsid w:val="005936BE"/>
    <w:rsid w:val="00596E2D"/>
    <w:rsid w:val="005972D0"/>
    <w:rsid w:val="005A0828"/>
    <w:rsid w:val="005B0E26"/>
    <w:rsid w:val="005B3278"/>
    <w:rsid w:val="005C342C"/>
    <w:rsid w:val="005D0AF0"/>
    <w:rsid w:val="005D63BD"/>
    <w:rsid w:val="005D6A9E"/>
    <w:rsid w:val="005E164B"/>
    <w:rsid w:val="005E323B"/>
    <w:rsid w:val="005E3429"/>
    <w:rsid w:val="005E7210"/>
    <w:rsid w:val="005F00BF"/>
    <w:rsid w:val="005F6A8E"/>
    <w:rsid w:val="00600525"/>
    <w:rsid w:val="006044D4"/>
    <w:rsid w:val="00615071"/>
    <w:rsid w:val="00621B7E"/>
    <w:rsid w:val="0062206F"/>
    <w:rsid w:val="00631719"/>
    <w:rsid w:val="00652C23"/>
    <w:rsid w:val="00653DED"/>
    <w:rsid w:val="00660043"/>
    <w:rsid w:val="00672475"/>
    <w:rsid w:val="00674596"/>
    <w:rsid w:val="00686876"/>
    <w:rsid w:val="006910BD"/>
    <w:rsid w:val="00691268"/>
    <w:rsid w:val="0069567C"/>
    <w:rsid w:val="006959CF"/>
    <w:rsid w:val="0069676D"/>
    <w:rsid w:val="006A361B"/>
    <w:rsid w:val="006A64F5"/>
    <w:rsid w:val="006B74BE"/>
    <w:rsid w:val="006C5948"/>
    <w:rsid w:val="006E20AC"/>
    <w:rsid w:val="006F06AB"/>
    <w:rsid w:val="006F077B"/>
    <w:rsid w:val="006F0BF4"/>
    <w:rsid w:val="006F1C26"/>
    <w:rsid w:val="006F2F28"/>
    <w:rsid w:val="006F4275"/>
    <w:rsid w:val="006F791A"/>
    <w:rsid w:val="006F7F06"/>
    <w:rsid w:val="00700322"/>
    <w:rsid w:val="007151BE"/>
    <w:rsid w:val="00732CBD"/>
    <w:rsid w:val="00770CA9"/>
    <w:rsid w:val="007742CA"/>
    <w:rsid w:val="0078257D"/>
    <w:rsid w:val="00784093"/>
    <w:rsid w:val="007A13BB"/>
    <w:rsid w:val="007B6920"/>
    <w:rsid w:val="007C1C93"/>
    <w:rsid w:val="007E0C98"/>
    <w:rsid w:val="007E171E"/>
    <w:rsid w:val="007E3F25"/>
    <w:rsid w:val="007F25FE"/>
    <w:rsid w:val="00807B0A"/>
    <w:rsid w:val="0081778E"/>
    <w:rsid w:val="00831BA4"/>
    <w:rsid w:val="008372FD"/>
    <w:rsid w:val="008374A8"/>
    <w:rsid w:val="008412C3"/>
    <w:rsid w:val="0084213F"/>
    <w:rsid w:val="0084685D"/>
    <w:rsid w:val="008507AC"/>
    <w:rsid w:val="008513E2"/>
    <w:rsid w:val="00860240"/>
    <w:rsid w:val="00867B2C"/>
    <w:rsid w:val="00870B01"/>
    <w:rsid w:val="00871A43"/>
    <w:rsid w:val="00893D7A"/>
    <w:rsid w:val="00895667"/>
    <w:rsid w:val="008A402A"/>
    <w:rsid w:val="008A4BE2"/>
    <w:rsid w:val="008A5827"/>
    <w:rsid w:val="008B05AF"/>
    <w:rsid w:val="008B1FEF"/>
    <w:rsid w:val="008B594D"/>
    <w:rsid w:val="008B7D6F"/>
    <w:rsid w:val="008C0EBC"/>
    <w:rsid w:val="008D2361"/>
    <w:rsid w:val="008D2F80"/>
    <w:rsid w:val="008D5D58"/>
    <w:rsid w:val="008D62EC"/>
    <w:rsid w:val="008E0765"/>
    <w:rsid w:val="008E2D21"/>
    <w:rsid w:val="008E5064"/>
    <w:rsid w:val="008F0D67"/>
    <w:rsid w:val="008F3795"/>
    <w:rsid w:val="008F6AB0"/>
    <w:rsid w:val="0090152F"/>
    <w:rsid w:val="00906A16"/>
    <w:rsid w:val="0090738D"/>
    <w:rsid w:val="00921C60"/>
    <w:rsid w:val="00922287"/>
    <w:rsid w:val="00961BBC"/>
    <w:rsid w:val="009A2AEC"/>
    <w:rsid w:val="009C2898"/>
    <w:rsid w:val="009D5675"/>
    <w:rsid w:val="009E0D4D"/>
    <w:rsid w:val="009E2388"/>
    <w:rsid w:val="00A073C0"/>
    <w:rsid w:val="00A174F3"/>
    <w:rsid w:val="00A2127A"/>
    <w:rsid w:val="00A26C48"/>
    <w:rsid w:val="00A32011"/>
    <w:rsid w:val="00A35A0A"/>
    <w:rsid w:val="00A35C08"/>
    <w:rsid w:val="00A418EF"/>
    <w:rsid w:val="00A43807"/>
    <w:rsid w:val="00A456D3"/>
    <w:rsid w:val="00A636B8"/>
    <w:rsid w:val="00AB3271"/>
    <w:rsid w:val="00AB36E1"/>
    <w:rsid w:val="00AC07CB"/>
    <w:rsid w:val="00AC3EB7"/>
    <w:rsid w:val="00AD6CA1"/>
    <w:rsid w:val="00AD7C9C"/>
    <w:rsid w:val="00AE6387"/>
    <w:rsid w:val="00B02ED4"/>
    <w:rsid w:val="00B127DE"/>
    <w:rsid w:val="00B1430C"/>
    <w:rsid w:val="00B15923"/>
    <w:rsid w:val="00B43B23"/>
    <w:rsid w:val="00B45072"/>
    <w:rsid w:val="00B607E7"/>
    <w:rsid w:val="00B61991"/>
    <w:rsid w:val="00B62091"/>
    <w:rsid w:val="00B62C7B"/>
    <w:rsid w:val="00B62D2D"/>
    <w:rsid w:val="00B65D35"/>
    <w:rsid w:val="00B65F23"/>
    <w:rsid w:val="00B718B0"/>
    <w:rsid w:val="00B727D7"/>
    <w:rsid w:val="00B96C49"/>
    <w:rsid w:val="00B97ADD"/>
    <w:rsid w:val="00BA0C25"/>
    <w:rsid w:val="00BA279B"/>
    <w:rsid w:val="00BB0E22"/>
    <w:rsid w:val="00BB155E"/>
    <w:rsid w:val="00BB5092"/>
    <w:rsid w:val="00BB71AD"/>
    <w:rsid w:val="00BC0B64"/>
    <w:rsid w:val="00BD1226"/>
    <w:rsid w:val="00BD6B46"/>
    <w:rsid w:val="00BD6FAA"/>
    <w:rsid w:val="00C01D05"/>
    <w:rsid w:val="00C0419D"/>
    <w:rsid w:val="00C04B47"/>
    <w:rsid w:val="00C07FA6"/>
    <w:rsid w:val="00C21B2A"/>
    <w:rsid w:val="00C22950"/>
    <w:rsid w:val="00C4496F"/>
    <w:rsid w:val="00C46FAB"/>
    <w:rsid w:val="00C5133B"/>
    <w:rsid w:val="00C552A4"/>
    <w:rsid w:val="00C57488"/>
    <w:rsid w:val="00C84070"/>
    <w:rsid w:val="00C942E8"/>
    <w:rsid w:val="00C944BF"/>
    <w:rsid w:val="00CA7E2A"/>
    <w:rsid w:val="00CB6792"/>
    <w:rsid w:val="00CC4C57"/>
    <w:rsid w:val="00CD0323"/>
    <w:rsid w:val="00CD544D"/>
    <w:rsid w:val="00CE5420"/>
    <w:rsid w:val="00CF7767"/>
    <w:rsid w:val="00D00B57"/>
    <w:rsid w:val="00D049C7"/>
    <w:rsid w:val="00D21C57"/>
    <w:rsid w:val="00D22D98"/>
    <w:rsid w:val="00D421F5"/>
    <w:rsid w:val="00D557D2"/>
    <w:rsid w:val="00D8361D"/>
    <w:rsid w:val="00D8562D"/>
    <w:rsid w:val="00D9151D"/>
    <w:rsid w:val="00DA2EF0"/>
    <w:rsid w:val="00DA7558"/>
    <w:rsid w:val="00DB0ADD"/>
    <w:rsid w:val="00DB36A4"/>
    <w:rsid w:val="00DC0D25"/>
    <w:rsid w:val="00DD7B1B"/>
    <w:rsid w:val="00DE44FD"/>
    <w:rsid w:val="00DF70A2"/>
    <w:rsid w:val="00E1530E"/>
    <w:rsid w:val="00E157EE"/>
    <w:rsid w:val="00E211CC"/>
    <w:rsid w:val="00E22409"/>
    <w:rsid w:val="00E355C7"/>
    <w:rsid w:val="00E4063D"/>
    <w:rsid w:val="00E41269"/>
    <w:rsid w:val="00E4685C"/>
    <w:rsid w:val="00E54AE5"/>
    <w:rsid w:val="00E55C59"/>
    <w:rsid w:val="00E61645"/>
    <w:rsid w:val="00E63B1C"/>
    <w:rsid w:val="00E72F1F"/>
    <w:rsid w:val="00E96158"/>
    <w:rsid w:val="00E97625"/>
    <w:rsid w:val="00EA4999"/>
    <w:rsid w:val="00EB0CF4"/>
    <w:rsid w:val="00EC11EC"/>
    <w:rsid w:val="00EC436C"/>
    <w:rsid w:val="00EE0F7E"/>
    <w:rsid w:val="00EE5295"/>
    <w:rsid w:val="00EE788A"/>
    <w:rsid w:val="00EF2A7C"/>
    <w:rsid w:val="00F0596C"/>
    <w:rsid w:val="00F10073"/>
    <w:rsid w:val="00F3235E"/>
    <w:rsid w:val="00F45FB8"/>
    <w:rsid w:val="00F53DA5"/>
    <w:rsid w:val="00F80E40"/>
    <w:rsid w:val="00F84C00"/>
    <w:rsid w:val="00F84D7B"/>
    <w:rsid w:val="00F97584"/>
    <w:rsid w:val="00FA7E4E"/>
    <w:rsid w:val="00FB56B7"/>
    <w:rsid w:val="00FB6345"/>
    <w:rsid w:val="00FD524F"/>
    <w:rsid w:val="00FF0902"/>
    <w:rsid w:val="00FF371A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8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93"/>
  </w:style>
  <w:style w:type="paragraph" w:styleId="Footer">
    <w:name w:val="footer"/>
    <w:basedOn w:val="Normal"/>
    <w:link w:val="FooterChar"/>
    <w:uiPriority w:val="99"/>
    <w:unhideWhenUsed/>
    <w:rsid w:val="002B3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93"/>
  </w:style>
  <w:style w:type="paragraph" w:customStyle="1" w:styleId="Default">
    <w:name w:val="Default"/>
    <w:rsid w:val="00596E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60B93-5289-42DF-842E-1E65A816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Windows User</cp:lastModifiedBy>
  <cp:revision>11</cp:revision>
  <cp:lastPrinted>2018-11-26T10:49:00Z</cp:lastPrinted>
  <dcterms:created xsi:type="dcterms:W3CDTF">2018-11-26T08:22:00Z</dcterms:created>
  <dcterms:modified xsi:type="dcterms:W3CDTF">2018-11-26T10:49:00Z</dcterms:modified>
</cp:coreProperties>
</file>